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57" w:rsidRPr="00F54427" w:rsidRDefault="00EB33ED" w:rsidP="00F54427">
      <w:pPr>
        <w:jc w:val="both"/>
        <w:rPr>
          <w:rFonts w:ascii="Comic Sans MS" w:hAnsi="Comic Sans MS" w:cs="Arial"/>
          <w:b/>
          <w:color w:val="351413"/>
          <w:sz w:val="28"/>
          <w:szCs w:val="28"/>
        </w:rPr>
      </w:pPr>
      <w:r>
        <w:rPr>
          <w:rFonts w:ascii="Comic Sans MS" w:hAnsi="Comic Sans MS" w:cs="Arial"/>
          <w:b/>
          <w:noProof/>
          <w:color w:val="351413"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303530</wp:posOffset>
            </wp:positionV>
            <wp:extent cx="1600200" cy="1181100"/>
            <wp:effectExtent l="0" t="0" r="0" b="0"/>
            <wp:wrapSquare wrapText="bothSides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o-social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8D9">
        <w:rPr>
          <w:rFonts w:ascii="Comic Sans MS" w:hAnsi="Comic Sans MS" w:cs="Arial"/>
          <w:b/>
          <w:noProof/>
          <w:color w:val="351413"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1" type="#_x0000_t62" style="position:absolute;left:0;text-align:left;margin-left:-16.85pt;margin-top:2.9pt;width:478.75pt;height:574pt;z-index:-251657728;mso-position-horizontal-relative:text;mso-position-vertical-relative:text;v-text-anchor:middle" adj="-1586,11869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51">
              <w:txbxContent>
                <w:p w:rsidR="00EB33ED" w:rsidRPr="00277B02" w:rsidRDefault="00EB33ED" w:rsidP="00EB33ED">
                  <w:pPr>
                    <w:spacing w:before="120" w:after="120" w:line="276" w:lineRule="auto"/>
                    <w:ind w:left="2410" w:right="-334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703FD6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Dans </w:t>
                  </w: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ta vie, tu es entouré de plusieurs personnes.  </w:t>
                  </w:r>
                </w:p>
                <w:p w:rsidR="00EB33ED" w:rsidRDefault="00EB33ED" w:rsidP="00EB33ED">
                  <w:pPr>
                    <w:spacing w:before="120" w:after="120" w:line="276" w:lineRule="auto"/>
                    <w:ind w:left="2410" w:right="-334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Certaines personnes sont très proches de toi, d’autres le sont moins. </w:t>
                  </w:r>
                </w:p>
                <w:p w:rsidR="00EB33ED" w:rsidRPr="00277B02" w:rsidRDefault="00EB33ED" w:rsidP="00EB33ED">
                  <w:pPr>
                    <w:spacing w:before="120" w:after="120" w:line="276" w:lineRule="auto"/>
                    <w:ind w:right="-334"/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</w:pP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Toutes ces personnes font partie de ce qu’on appelle ton </w:t>
                  </w:r>
                  <w:r w:rsidRPr="00277B02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réseau social.</w:t>
                  </w:r>
                </w:p>
                <w:p w:rsidR="00EB33ED" w:rsidRPr="00277B02" w:rsidRDefault="00EB33ED" w:rsidP="00EB33ED">
                  <w:pPr>
                    <w:spacing w:before="120" w:after="120" w:line="276" w:lineRule="auto"/>
                    <w:ind w:right="-334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Ton réseau social est composé de personnes avec qui tu as des </w:t>
                  </w:r>
                  <w:r w:rsidRPr="00277B02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 xml:space="preserve">relations très proches. </w:t>
                  </w: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C’est le cas de tes parents, de tes frères et sœurs et de tes bons amis.</w:t>
                  </w:r>
                </w:p>
                <w:p w:rsidR="00EB33ED" w:rsidRPr="00277B02" w:rsidRDefault="00EB33ED" w:rsidP="00EB33ED">
                  <w:pPr>
                    <w:spacing w:before="120" w:after="120" w:line="276" w:lineRule="auto"/>
                    <w:ind w:right="-334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Ton réseau social est aussi composé d’autres </w:t>
                  </w:r>
                  <w:r w:rsidRPr="00277B02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personnes qui sont moins proches de toi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, </w:t>
                  </w: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mais que tu connais. Ils peuvent parfois te fournir des services ou de l’aide en cas de besoin. Par exemple : </w:t>
                  </w:r>
                </w:p>
                <w:p w:rsidR="00EB33ED" w:rsidRPr="00277B02" w:rsidRDefault="00EB33ED" w:rsidP="00EB33ED">
                  <w:pPr>
                    <w:pStyle w:val="Paragraphedeliste1"/>
                    <w:numPr>
                      <w:ilvl w:val="0"/>
                      <w:numId w:val="2"/>
                    </w:numPr>
                    <w:spacing w:before="120" w:after="120"/>
                    <w:ind w:left="0" w:right="-334" w:firstLine="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tes compagnons de classe ou de travail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;</w:t>
                  </w: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  <w:p w:rsidR="00EB33ED" w:rsidRPr="00277B02" w:rsidRDefault="00EB33ED" w:rsidP="00EB33ED">
                  <w:pPr>
                    <w:pStyle w:val="Paragraphedeliste1"/>
                    <w:numPr>
                      <w:ilvl w:val="0"/>
                      <w:numId w:val="2"/>
                    </w:numPr>
                    <w:spacing w:before="120" w:after="120"/>
                    <w:ind w:left="0" w:right="-334" w:firstLine="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tes voisins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;</w:t>
                  </w:r>
                </w:p>
                <w:p w:rsidR="00EB33ED" w:rsidRPr="00277B02" w:rsidRDefault="00EB33ED" w:rsidP="00EB33ED">
                  <w:pPr>
                    <w:pStyle w:val="Paragraphedeliste1"/>
                    <w:numPr>
                      <w:ilvl w:val="0"/>
                      <w:numId w:val="2"/>
                    </w:numPr>
                    <w:spacing w:before="120" w:after="120"/>
                    <w:ind w:left="0" w:right="-334" w:firstLine="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ton médecin de famille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;</w:t>
                  </w: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  <w:p w:rsidR="00EB33ED" w:rsidRPr="00277B02" w:rsidRDefault="00EB33ED" w:rsidP="00EB33ED">
                  <w:pPr>
                    <w:pStyle w:val="Paragraphedeliste1"/>
                    <w:numPr>
                      <w:ilvl w:val="0"/>
                      <w:numId w:val="2"/>
                    </w:numPr>
                    <w:spacing w:before="120" w:after="120"/>
                    <w:ind w:left="0" w:right="-334" w:firstLine="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ton travailleur social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;</w:t>
                  </w: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</w:p>
                <w:p w:rsidR="00EB33ED" w:rsidRPr="00277B02" w:rsidRDefault="00EB33ED" w:rsidP="00EB33ED">
                  <w:pPr>
                    <w:pStyle w:val="Paragraphedeliste1"/>
                    <w:numPr>
                      <w:ilvl w:val="0"/>
                      <w:numId w:val="2"/>
                    </w:numPr>
                    <w:spacing w:before="120" w:after="120"/>
                    <w:ind w:left="0" w:right="-334" w:firstLine="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tes professeurs.</w:t>
                  </w:r>
                </w:p>
                <w:p w:rsidR="00EB33ED" w:rsidRPr="00277B02" w:rsidRDefault="00EB33ED" w:rsidP="00EB33ED">
                  <w:pPr>
                    <w:spacing w:before="240" w:after="120" w:line="276" w:lineRule="auto"/>
                    <w:ind w:right="-334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La </w:t>
                  </w:r>
                  <w:r w:rsidRPr="00277B02">
                    <w:rPr>
                      <w:rFonts w:ascii="Comic Sans MS" w:hAnsi="Comic Sans MS" w:cs="Arial"/>
                      <w:b/>
                      <w:i/>
                      <w:color w:val="632423"/>
                      <w:sz w:val="28"/>
                      <w:szCs w:val="28"/>
                    </w:rPr>
                    <w:t xml:space="preserve">Carte de mon réseau </w:t>
                  </w:r>
                  <w:r>
                    <w:rPr>
                      <w:rFonts w:ascii="Comic Sans MS" w:hAnsi="Comic Sans MS" w:cs="Arial"/>
                      <w:b/>
                      <w:i/>
                      <w:color w:val="632423"/>
                      <w:sz w:val="28"/>
                      <w:szCs w:val="28"/>
                    </w:rPr>
                    <w:t>social </w:t>
                  </w: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est un outil qui te permet d’identifier les personnes qui composent ton réseau social. </w:t>
                  </w:r>
                </w:p>
                <w:p w:rsidR="00EB33ED" w:rsidRPr="00277B02" w:rsidRDefault="00EB33ED" w:rsidP="00EB33ED">
                  <w:pPr>
                    <w:spacing w:line="276" w:lineRule="auto"/>
                    <w:ind w:right="-334"/>
                    <w:rPr>
                      <w:rFonts w:ascii="Comic Sans MS" w:hAnsi="Comic Sans MS" w:cs="Arial"/>
                      <w:color w:val="632423"/>
                      <w:sz w:val="20"/>
                      <w:szCs w:val="20"/>
                    </w:rPr>
                  </w:pP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Tu peux l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a</w:t>
                  </w:r>
                  <w:r w:rsidRPr="00277B02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compléter seul, avec tes parents, avec un intervenant ou une personne qui te donne du soutien.  </w:t>
                  </w:r>
                </w:p>
                <w:p w:rsidR="00EB33ED" w:rsidRDefault="00EB33ED" w:rsidP="00EB33ED">
                  <w:pPr>
                    <w:ind w:right="-334"/>
                  </w:pPr>
                </w:p>
                <w:p w:rsidR="00EB33ED" w:rsidRPr="00703FD6" w:rsidRDefault="00EB33ED" w:rsidP="00EB33ED">
                  <w:pPr>
                    <w:spacing w:before="120" w:after="120" w:line="312" w:lineRule="auto"/>
                    <w:jc w:val="both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</w:p>
                <w:p w:rsidR="00EB33ED" w:rsidRPr="00285A86" w:rsidRDefault="00EB33ED" w:rsidP="00EB33ED">
                  <w:pPr>
                    <w:spacing w:line="276" w:lineRule="auto"/>
                    <w:jc w:val="both"/>
                    <w:rPr>
                      <w:rFonts w:ascii="Comic Sans MS" w:hAnsi="Comic Sans MS"/>
                      <w:color w:val="632423"/>
                      <w:sz w:val="28"/>
                      <w:szCs w:val="28"/>
                    </w:rPr>
                  </w:pPr>
                </w:p>
                <w:p w:rsidR="00EB33ED" w:rsidRPr="00285A86" w:rsidRDefault="00EB33ED" w:rsidP="00EB33ED">
                  <w:pPr>
                    <w:rPr>
                      <w:color w:val="632423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 w:cs="Arial"/>
          <w:b/>
          <w:noProof/>
          <w:color w:val="351413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4291330</wp:posOffset>
            </wp:positionV>
            <wp:extent cx="1797050" cy="1435100"/>
            <wp:effectExtent l="19050" t="0" r="0" b="0"/>
            <wp:wrapNone/>
            <wp:docPr id="69" name="Image 30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u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1957" w:rsidRPr="00F54427" w:rsidSect="00C30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19" w:right="1418" w:bottom="72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CE" w:rsidRDefault="00925DCE">
      <w:r>
        <w:separator/>
      </w:r>
    </w:p>
  </w:endnote>
  <w:endnote w:type="continuationSeparator" w:id="0">
    <w:p w:rsidR="00925DCE" w:rsidRDefault="0092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FB" w:rsidRDefault="00AE13F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FB" w:rsidRDefault="00AE13F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27" w:rsidRPr="00F54427" w:rsidRDefault="006276E9" w:rsidP="00F54427">
    <w:pPr>
      <w:rPr>
        <w:rFonts w:ascii="Comic Sans MS" w:hAnsi="Comic Sans MS"/>
        <w:color w:val="351413"/>
        <w:sz w:val="20"/>
        <w:szCs w:val="20"/>
      </w:rPr>
    </w:pPr>
    <w:r>
      <w:rPr>
        <w:rFonts w:ascii="Comic Sans MS" w:hAnsi="Comic Sans MS"/>
        <w:noProof/>
        <w:color w:val="351413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-1172845</wp:posOffset>
          </wp:positionH>
          <wp:positionV relativeFrom="paragraph">
            <wp:posOffset>-75565</wp:posOffset>
          </wp:positionV>
          <wp:extent cx="7816850" cy="1485900"/>
          <wp:effectExtent l="19050" t="0" r="0" b="0"/>
          <wp:wrapNone/>
          <wp:docPr id="59" name="Image 0" descr="chemin3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min3_T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685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427" w:rsidRPr="00F54427">
      <w:rPr>
        <w:rFonts w:ascii="Comic Sans MS" w:hAnsi="Comic Sans MS"/>
        <w:color w:val="351413"/>
        <w:sz w:val="20"/>
        <w:szCs w:val="20"/>
      </w:rPr>
      <w:t>La carte de ton réseau social</w:t>
    </w:r>
    <w:r w:rsidR="00F54427">
      <w:rPr>
        <w:rFonts w:ascii="Comic Sans MS" w:hAnsi="Comic Sans MS"/>
        <w:color w:val="351413"/>
        <w:sz w:val="20"/>
        <w:szCs w:val="20"/>
      </w:rPr>
      <w:t xml:space="preserve">, </w:t>
    </w:r>
    <w:r w:rsidR="00F54427" w:rsidRPr="00F54427">
      <w:rPr>
        <w:rFonts w:ascii="Comic Sans MS" w:hAnsi="Comic Sans MS"/>
        <w:color w:val="351413"/>
        <w:sz w:val="20"/>
        <w:szCs w:val="20"/>
      </w:rPr>
      <w:t>Document préparé</w:t>
    </w:r>
    <w:r w:rsidR="00F42F58">
      <w:rPr>
        <w:rFonts w:ascii="Comic Sans MS" w:hAnsi="Comic Sans MS"/>
        <w:color w:val="351413"/>
        <w:sz w:val="20"/>
        <w:szCs w:val="20"/>
      </w:rPr>
      <w:t xml:space="preserve"> en collaboration avec </w:t>
    </w:r>
    <w:r w:rsidR="00F54427" w:rsidRPr="00F54427">
      <w:rPr>
        <w:rFonts w:ascii="Comic Sans MS" w:hAnsi="Comic Sans MS"/>
        <w:color w:val="351413"/>
        <w:sz w:val="20"/>
        <w:szCs w:val="20"/>
      </w:rPr>
      <w:t xml:space="preserve">Catherine Dumouchel, Lucie </w:t>
    </w:r>
    <w:r w:rsidR="002811FC">
      <w:rPr>
        <w:rFonts w:ascii="Comic Sans MS" w:hAnsi="Comic Sans MS"/>
        <w:color w:val="351413"/>
        <w:sz w:val="20"/>
        <w:szCs w:val="20"/>
      </w:rPr>
      <w:t>Lecl</w:t>
    </w:r>
    <w:r w:rsidR="00AE13FB">
      <w:rPr>
        <w:rFonts w:ascii="Comic Sans MS" w:hAnsi="Comic Sans MS"/>
        <w:color w:val="351413"/>
        <w:sz w:val="20"/>
        <w:szCs w:val="20"/>
      </w:rPr>
      <w:t>air</w:t>
    </w:r>
    <w:r w:rsidR="00F42F58">
      <w:rPr>
        <w:rFonts w:ascii="Comic Sans MS" w:hAnsi="Comic Sans MS"/>
        <w:color w:val="351413"/>
        <w:sz w:val="20"/>
        <w:szCs w:val="20"/>
      </w:rPr>
      <w:t xml:space="preserve"> Arvisais et Guy Manseau</w:t>
    </w:r>
    <w:r w:rsidR="00F54427" w:rsidRPr="00F54427">
      <w:rPr>
        <w:rFonts w:ascii="Comic Sans MS" w:hAnsi="Comic Sans MS"/>
        <w:color w:val="351413"/>
        <w:sz w:val="20"/>
        <w:szCs w:val="20"/>
      </w:rPr>
      <w:t>, Pavillon du Parc (2010).</w:t>
    </w:r>
  </w:p>
  <w:p w:rsidR="006276E9" w:rsidRPr="00EC2CD9" w:rsidRDefault="009348D9" w:rsidP="006276E9">
    <w:pPr>
      <w:pStyle w:val="Pieddepage"/>
      <w:tabs>
        <w:tab w:val="clear" w:pos="8640"/>
        <w:tab w:val="right" w:pos="8222"/>
      </w:tabs>
      <w:spacing w:line="276" w:lineRule="auto"/>
      <w:ind w:right="560"/>
      <w:jc w:val="right"/>
      <w:rPr>
        <w:rFonts w:ascii="Comic Sans MS" w:hAnsi="Comic Sans MS"/>
        <w:color w:val="632423" w:themeColor="accent2" w:themeShade="80"/>
        <w:sz w:val="28"/>
        <w:szCs w:val="28"/>
      </w:rPr>
    </w:pPr>
    <w:r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="006276E9" w:rsidRPr="002D200C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925DCE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</w:p>
  <w:p w:rsidR="002811FC" w:rsidRDefault="002811FC" w:rsidP="002811FC">
    <w:pPr>
      <w:pStyle w:val="Pieddepage"/>
    </w:pPr>
  </w:p>
  <w:p w:rsidR="00F54427" w:rsidRPr="00F54427" w:rsidRDefault="00F54427" w:rsidP="00F5442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CE" w:rsidRDefault="00925DCE">
      <w:r>
        <w:separator/>
      </w:r>
    </w:p>
  </w:footnote>
  <w:footnote w:type="continuationSeparator" w:id="0">
    <w:p w:rsidR="00925DCE" w:rsidRDefault="00925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FB" w:rsidRDefault="00AE13F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3FB" w:rsidRDefault="00AE13F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27" w:rsidRPr="00F54427" w:rsidRDefault="006276E9" w:rsidP="00F54427">
    <w:pPr>
      <w:jc w:val="center"/>
      <w:rPr>
        <w:rFonts w:ascii="Comic Sans MS" w:hAnsi="Comic Sans MS" w:cs="Arial"/>
        <w:color w:val="632423"/>
        <w:sz w:val="32"/>
        <w:szCs w:val="32"/>
      </w:rPr>
    </w:pPr>
    <w:r w:rsidRPr="006276E9">
      <w:rPr>
        <w:rFonts w:ascii="Comic Sans MS" w:hAnsi="Comic Sans MS" w:cs="Arial"/>
        <w:b/>
        <w:noProof/>
        <w:color w:val="632423"/>
        <w:sz w:val="32"/>
        <w:szCs w:val="32"/>
      </w:rPr>
      <w:drawing>
        <wp:inline distT="0" distB="0" distL="0" distR="0">
          <wp:extent cx="318938" cy="360000"/>
          <wp:effectExtent l="19050" t="0" r="4912" b="0"/>
          <wp:docPr id="509" name="Image 497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9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Arial"/>
        <w:b/>
        <w:color w:val="632423"/>
        <w:sz w:val="32"/>
        <w:szCs w:val="32"/>
      </w:rPr>
      <w:t xml:space="preserve"> </w:t>
    </w:r>
    <w:r w:rsidR="002D2B4A">
      <w:rPr>
        <w:rFonts w:ascii="Comic Sans MS" w:hAnsi="Comic Sans MS" w:cs="Arial"/>
        <w:b/>
        <w:color w:val="632423"/>
        <w:sz w:val="32"/>
        <w:szCs w:val="32"/>
      </w:rPr>
      <w:t>Fiche « </w:t>
    </w:r>
    <w:r w:rsidR="00F54427" w:rsidRPr="00F54427">
      <w:rPr>
        <w:rFonts w:ascii="Comic Sans MS" w:hAnsi="Comic Sans MS" w:cs="Arial"/>
        <w:b/>
        <w:color w:val="632423"/>
        <w:sz w:val="32"/>
        <w:szCs w:val="32"/>
      </w:rPr>
      <w:t>Qu’est-ce qu’un réseau social?</w:t>
    </w:r>
    <w:r w:rsidR="002D2B4A">
      <w:rPr>
        <w:rFonts w:ascii="Comic Sans MS" w:hAnsi="Comic Sans MS" w:cs="Arial"/>
        <w:b/>
        <w:color w:val="632423"/>
        <w:sz w:val="32"/>
        <w:szCs w:val="32"/>
      </w:rPr>
      <w:t> »</w:t>
    </w:r>
  </w:p>
  <w:p w:rsidR="00F54427" w:rsidRDefault="00F5442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76pt;height:107pt" o:bullet="t">
        <v:imagedata r:id="rId1" o:title="Untitled-1"/>
      </v:shape>
    </w:pict>
  </w:numPicBullet>
  <w:numPicBullet w:numPicBulletId="1">
    <w:pict>
      <v:shape id="_x0000_i1186" type="#_x0000_t75" style="width:169pt;height:2in" o:bullet="t">
        <v:imagedata r:id="rId2" o:title="puce"/>
      </v:shape>
    </w:pict>
  </w:numPicBullet>
  <w:abstractNum w:abstractNumId="0">
    <w:nsid w:val="05F234E5"/>
    <w:multiLevelType w:val="hybridMultilevel"/>
    <w:tmpl w:val="3E14F556"/>
    <w:lvl w:ilvl="0" w:tplc="06B82716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0F694F"/>
    <w:multiLevelType w:val="hybridMultilevel"/>
    <w:tmpl w:val="7C30CA30"/>
    <w:lvl w:ilvl="0" w:tplc="6EECDD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516E2"/>
    <w:rsid w:val="00000A95"/>
    <w:rsid w:val="000125F1"/>
    <w:rsid w:val="00022954"/>
    <w:rsid w:val="00054EDB"/>
    <w:rsid w:val="000706CA"/>
    <w:rsid w:val="0008459B"/>
    <w:rsid w:val="000A24B4"/>
    <w:rsid w:val="000B3412"/>
    <w:rsid w:val="000B7545"/>
    <w:rsid w:val="000C1F98"/>
    <w:rsid w:val="000C2846"/>
    <w:rsid w:val="001031C7"/>
    <w:rsid w:val="00103D9A"/>
    <w:rsid w:val="00112134"/>
    <w:rsid w:val="00154B9E"/>
    <w:rsid w:val="001654D2"/>
    <w:rsid w:val="001827A4"/>
    <w:rsid w:val="001A7E71"/>
    <w:rsid w:val="001B0240"/>
    <w:rsid w:val="001D5C1C"/>
    <w:rsid w:val="001D5D8A"/>
    <w:rsid w:val="001F19E1"/>
    <w:rsid w:val="00227B2C"/>
    <w:rsid w:val="00236A77"/>
    <w:rsid w:val="002516E2"/>
    <w:rsid w:val="00253568"/>
    <w:rsid w:val="002544A1"/>
    <w:rsid w:val="0026143D"/>
    <w:rsid w:val="00277B02"/>
    <w:rsid w:val="002811FC"/>
    <w:rsid w:val="002A32EE"/>
    <w:rsid w:val="002A67A4"/>
    <w:rsid w:val="002C7956"/>
    <w:rsid w:val="002C7E70"/>
    <w:rsid w:val="002D2521"/>
    <w:rsid w:val="002D2B4A"/>
    <w:rsid w:val="002D548B"/>
    <w:rsid w:val="003104F8"/>
    <w:rsid w:val="00320ADB"/>
    <w:rsid w:val="00325C19"/>
    <w:rsid w:val="0033332E"/>
    <w:rsid w:val="003600C3"/>
    <w:rsid w:val="003728F7"/>
    <w:rsid w:val="00374CA0"/>
    <w:rsid w:val="003847B1"/>
    <w:rsid w:val="003A2ACA"/>
    <w:rsid w:val="003A6B11"/>
    <w:rsid w:val="003D016A"/>
    <w:rsid w:val="003E0FF8"/>
    <w:rsid w:val="004A105C"/>
    <w:rsid w:val="004B611D"/>
    <w:rsid w:val="004D48C0"/>
    <w:rsid w:val="004F02F2"/>
    <w:rsid w:val="00512F7C"/>
    <w:rsid w:val="00576981"/>
    <w:rsid w:val="00594624"/>
    <w:rsid w:val="005A662A"/>
    <w:rsid w:val="005D750B"/>
    <w:rsid w:val="005F5E8C"/>
    <w:rsid w:val="00600035"/>
    <w:rsid w:val="00613856"/>
    <w:rsid w:val="00620E66"/>
    <w:rsid w:val="00621A8A"/>
    <w:rsid w:val="006276E9"/>
    <w:rsid w:val="00632AA2"/>
    <w:rsid w:val="00641A79"/>
    <w:rsid w:val="00646309"/>
    <w:rsid w:val="00654579"/>
    <w:rsid w:val="00684C22"/>
    <w:rsid w:val="00691957"/>
    <w:rsid w:val="00695ECA"/>
    <w:rsid w:val="006A34B9"/>
    <w:rsid w:val="006B2D91"/>
    <w:rsid w:val="006E1C39"/>
    <w:rsid w:val="006F3B75"/>
    <w:rsid w:val="006F4B7E"/>
    <w:rsid w:val="00713B9B"/>
    <w:rsid w:val="00724B44"/>
    <w:rsid w:val="007427F9"/>
    <w:rsid w:val="0079340D"/>
    <w:rsid w:val="00794319"/>
    <w:rsid w:val="007A2366"/>
    <w:rsid w:val="007B3899"/>
    <w:rsid w:val="007C34E8"/>
    <w:rsid w:val="007D36E1"/>
    <w:rsid w:val="007F1B3F"/>
    <w:rsid w:val="007F76E5"/>
    <w:rsid w:val="00815562"/>
    <w:rsid w:val="00823C0D"/>
    <w:rsid w:val="00851FA2"/>
    <w:rsid w:val="0085402C"/>
    <w:rsid w:val="00857139"/>
    <w:rsid w:val="008655D4"/>
    <w:rsid w:val="008B0E77"/>
    <w:rsid w:val="008E449C"/>
    <w:rsid w:val="00900A08"/>
    <w:rsid w:val="00900DA3"/>
    <w:rsid w:val="00917259"/>
    <w:rsid w:val="00925DCE"/>
    <w:rsid w:val="009342C7"/>
    <w:rsid w:val="009348D9"/>
    <w:rsid w:val="00975AC0"/>
    <w:rsid w:val="0098080B"/>
    <w:rsid w:val="009C7B5A"/>
    <w:rsid w:val="009D6876"/>
    <w:rsid w:val="00A036BF"/>
    <w:rsid w:val="00A0393F"/>
    <w:rsid w:val="00A10888"/>
    <w:rsid w:val="00A44DC3"/>
    <w:rsid w:val="00A50B16"/>
    <w:rsid w:val="00AA02B4"/>
    <w:rsid w:val="00AB5313"/>
    <w:rsid w:val="00AE13FB"/>
    <w:rsid w:val="00AF0362"/>
    <w:rsid w:val="00B104A4"/>
    <w:rsid w:val="00B37CA0"/>
    <w:rsid w:val="00B4107B"/>
    <w:rsid w:val="00B46AD9"/>
    <w:rsid w:val="00B67195"/>
    <w:rsid w:val="00B91E44"/>
    <w:rsid w:val="00BB0A00"/>
    <w:rsid w:val="00BB2A4E"/>
    <w:rsid w:val="00BB7494"/>
    <w:rsid w:val="00BD6F29"/>
    <w:rsid w:val="00BF64FC"/>
    <w:rsid w:val="00C3070B"/>
    <w:rsid w:val="00C30E9D"/>
    <w:rsid w:val="00C30F28"/>
    <w:rsid w:val="00C3403E"/>
    <w:rsid w:val="00C3602F"/>
    <w:rsid w:val="00C54E9A"/>
    <w:rsid w:val="00C61417"/>
    <w:rsid w:val="00C626D0"/>
    <w:rsid w:val="00C653C8"/>
    <w:rsid w:val="00C70A3F"/>
    <w:rsid w:val="00CA7B02"/>
    <w:rsid w:val="00CC7F7E"/>
    <w:rsid w:val="00D4448A"/>
    <w:rsid w:val="00D62A8B"/>
    <w:rsid w:val="00DA0DE5"/>
    <w:rsid w:val="00DC27DB"/>
    <w:rsid w:val="00E0739D"/>
    <w:rsid w:val="00E14FDC"/>
    <w:rsid w:val="00E44C3E"/>
    <w:rsid w:val="00E64025"/>
    <w:rsid w:val="00E97DCE"/>
    <w:rsid w:val="00EB33ED"/>
    <w:rsid w:val="00EB587E"/>
    <w:rsid w:val="00EC53D2"/>
    <w:rsid w:val="00EE2169"/>
    <w:rsid w:val="00EE29F1"/>
    <w:rsid w:val="00EF02C2"/>
    <w:rsid w:val="00F245A5"/>
    <w:rsid w:val="00F42F58"/>
    <w:rsid w:val="00F5151F"/>
    <w:rsid w:val="00F54427"/>
    <w:rsid w:val="00F65CA6"/>
    <w:rsid w:val="00FB0F24"/>
    <w:rsid w:val="00FB2A14"/>
    <w:rsid w:val="00FB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callout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2EE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5151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5151F"/>
    <w:pPr>
      <w:tabs>
        <w:tab w:val="center" w:pos="4320"/>
        <w:tab w:val="right" w:pos="8640"/>
      </w:tabs>
    </w:pPr>
  </w:style>
  <w:style w:type="paragraph" w:customStyle="1" w:styleId="Paragraphedeliste1">
    <w:name w:val="Paragraphe de liste1"/>
    <w:basedOn w:val="Normal"/>
    <w:rsid w:val="00691957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table" w:styleId="Grilledutableau">
    <w:name w:val="Table Grid"/>
    <w:basedOn w:val="TableauNormal"/>
    <w:rsid w:val="00C62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link w:val="Pieddepage"/>
    <w:uiPriority w:val="99"/>
    <w:rsid w:val="00F54427"/>
    <w:rPr>
      <w:sz w:val="22"/>
      <w:szCs w:val="22"/>
    </w:rPr>
  </w:style>
  <w:style w:type="character" w:styleId="Numrodepage">
    <w:name w:val="page number"/>
    <w:basedOn w:val="Policepardfaut"/>
    <w:rsid w:val="00F54427"/>
  </w:style>
  <w:style w:type="paragraph" w:styleId="Textedebulles">
    <w:name w:val="Balloon Text"/>
    <w:basedOn w:val="Normal"/>
    <w:link w:val="TextedebullesCar"/>
    <w:rsid w:val="00E44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44C3E"/>
    <w:rPr>
      <w:rFonts w:ascii="Tahoma" w:hAnsi="Tahoma" w:cs="Tahoma"/>
      <w:sz w:val="16"/>
      <w:szCs w:val="16"/>
      <w:lang w:val="fr-CA" w:eastAsia="fr-CA"/>
    </w:rPr>
  </w:style>
  <w:style w:type="character" w:styleId="Lienhypertexte">
    <w:name w:val="Hyperlink"/>
    <w:rsid w:val="00EB33ED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22"/>
    <w:qFormat/>
    <w:rsid w:val="00EB3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pavillon du parc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pavillon</dc:creator>
  <cp:lastModifiedBy>Nathalie Lehoux</cp:lastModifiedBy>
  <cp:revision>7</cp:revision>
  <cp:lastPrinted>2012-09-27T09:26:00Z</cp:lastPrinted>
  <dcterms:created xsi:type="dcterms:W3CDTF">2012-09-20T19:54:00Z</dcterms:created>
  <dcterms:modified xsi:type="dcterms:W3CDTF">2012-09-27T09:26:00Z</dcterms:modified>
</cp:coreProperties>
</file>